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1" w:rsidRDefault="0017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-720090</wp:posOffset>
            </wp:positionV>
            <wp:extent cx="7639050" cy="10048875"/>
            <wp:effectExtent l="19050" t="0" r="0" b="0"/>
            <wp:wrapTight wrapText="bothSides">
              <wp:wrapPolygon edited="0">
                <wp:start x="-54" y="0"/>
                <wp:lineTo x="-54" y="21580"/>
                <wp:lineTo x="21600" y="21580"/>
                <wp:lineTo x="21600" y="0"/>
                <wp:lineTo x="-54" y="0"/>
              </wp:wrapPolygon>
            </wp:wrapTight>
            <wp:docPr id="1" name="Рисунок 1" descr="C:\Users\Кабинет 35\Documents\Документы сканера\х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5\Documents\Документы сканера\хи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375"/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960"/>
      </w:tblGrid>
      <w:tr w:rsidR="0017755E" w:rsidTr="00606F9E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принято на заседании Педагогического совета</w:t>
            </w:r>
          </w:p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 31.08.2022  года</w:t>
            </w:r>
          </w:p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Утверждаю</w:t>
            </w:r>
          </w:p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Директор МБОУ Боровская  СОШ</w:t>
            </w:r>
          </w:p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_________________ М.Л. Орехова</w:t>
            </w:r>
          </w:p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Приказ  №  90 от  31.08.2022  года</w:t>
            </w:r>
          </w:p>
          <w:p w:rsidR="0017755E" w:rsidRDefault="0017755E" w:rsidP="0060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55E" w:rsidRDefault="0017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1D4" w:rsidRDefault="00416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4101D4" w:rsidRDefault="00416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Боровская средняя общеобразовательная школа</w:t>
      </w: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692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КУРСА </w:t>
      </w:r>
    </w:p>
    <w:p w:rsidR="004101D4" w:rsidRDefault="0041692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4101D4" w:rsidRDefault="004101D4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1D4" w:rsidRDefault="0041692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мире увлекательной химии</w:t>
      </w:r>
      <w:r>
        <w:rPr>
          <w:rFonts w:ascii="Times New Roman" w:hAnsi="Times New Roman"/>
          <w:sz w:val="24"/>
          <w:szCs w:val="24"/>
        </w:rPr>
        <w:t>.</w:t>
      </w: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3F0AD1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</w:rPr>
        <w:t>Направление</w:t>
      </w:r>
      <w:r w:rsidR="00416922">
        <w:rPr>
          <w:b/>
        </w:rPr>
        <w:t xml:space="preserve">: </w:t>
      </w:r>
    </w:p>
    <w:p w:rsidR="004101D4" w:rsidRDefault="00416922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общеинтеллектуальное</w:t>
      </w: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6922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образования </w:t>
      </w:r>
    </w:p>
    <w:p w:rsidR="004101D4" w:rsidRDefault="0041692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основное общее </w:t>
      </w:r>
      <w:r>
        <w:rPr>
          <w:rStyle w:val="blk"/>
          <w:rFonts w:ascii="Times New Roman" w:hAnsi="Times New Roman"/>
          <w:color w:val="000000"/>
          <w:sz w:val="24"/>
          <w:szCs w:val="24"/>
        </w:rPr>
        <w:t>образование;</w:t>
      </w:r>
      <w:bookmarkStart w:id="0" w:name="dst100188"/>
      <w:bookmarkEnd w:id="0"/>
    </w:p>
    <w:p w:rsidR="004101D4" w:rsidRDefault="004101D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1D4" w:rsidRDefault="004101D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69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составитель:</w:t>
      </w:r>
    </w:p>
    <w:p w:rsidR="004101D4" w:rsidRDefault="004101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01D4" w:rsidRDefault="004169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химии Павлова Н.А.</w:t>
      </w: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6922" w:rsidP="003F0AD1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Боровой, 202</w:t>
      </w:r>
      <w:r w:rsidR="003F0AD1">
        <w:rPr>
          <w:rFonts w:ascii="Times New Roman" w:hAnsi="Times New Roman"/>
          <w:b/>
          <w:sz w:val="24"/>
          <w:szCs w:val="24"/>
        </w:rPr>
        <w:t>2</w:t>
      </w:r>
    </w:p>
    <w:p w:rsidR="004101D4" w:rsidRDefault="00410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1D4" w:rsidRDefault="0041692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>
        <w:rPr>
          <w:rFonts w:ascii="Times New Roman" w:hAnsi="Times New Roman" w:cs="Times New Roman"/>
        </w:rPr>
        <w:t>учащихся. Предмет «Химия» всегда у школьников ассоциируется с химическими опытами, они с</w:t>
      </w:r>
      <w:r>
        <w:rPr>
          <w:rFonts w:ascii="Times New Roman" w:hAnsi="Times New Roman"/>
        </w:rPr>
        <w:t xml:space="preserve"> нетерпением ждут, когда же будут изучать этот предмет. Но, начиная изучать химию в 8 классе , часто начинают разочаровываться , пропадает интерес к изучению предмета, </w:t>
      </w:r>
      <w:r>
        <w:rPr>
          <w:rFonts w:ascii="Times New Roman" w:hAnsi="Times New Roman"/>
        </w:rPr>
        <w:t xml:space="preserve">так как начинается теория, а до опытов еще далеко. И в этом плане учителю может помочь курс внеурочной деятельности, который вводится в 7 классе. Он становится основой для познания окружающего мира. </w:t>
      </w:r>
      <w:r>
        <w:rPr>
          <w:rFonts w:ascii="Times New Roman" w:hAnsi="Times New Roman" w:cs="Times New Roman"/>
        </w:rPr>
        <w:t>Предлагаемый курс ориентирован на знакомство и объяснение</w:t>
      </w:r>
      <w:r>
        <w:rPr>
          <w:rFonts w:ascii="Times New Roman" w:hAnsi="Times New Roman" w:cs="Times New Roman"/>
        </w:rPr>
        <w:t xml:space="preserve"> химических явлений, часто встречающихся в быту, свойств веществ, которые находятся у каждого в доме. Химические термины и понятия вводятся по мере необходимости объяснить то или иное явление.</w:t>
      </w:r>
    </w:p>
    <w:p w:rsidR="004101D4" w:rsidRDefault="00416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целей обучения химии определяется познавательной акт</w:t>
      </w:r>
      <w:r>
        <w:rPr>
          <w:rFonts w:ascii="Times New Roman" w:hAnsi="Times New Roman"/>
          <w:sz w:val="24"/>
          <w:szCs w:val="24"/>
        </w:rPr>
        <w:t xml:space="preserve">ивностью учащихся, их желанием к познанию этой трудной учебной дисциплины. </w:t>
      </w:r>
    </w:p>
    <w:p w:rsidR="004101D4" w:rsidRDefault="0041692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Данная образовательная программа занятий внеурочной деятельности «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В мире увлекательной химии</w:t>
      </w:r>
      <w:r>
        <w:rPr>
          <w:rFonts w:ascii="Times New Roman" w:eastAsia="Times New Roman" w:hAnsi="Times New Roman"/>
        </w:rPr>
        <w:t>» предназначена для обучающихся  7 класса. Рабочая программа составлена в соответствии с</w:t>
      </w:r>
      <w:r>
        <w:rPr>
          <w:rFonts w:ascii="Times New Roman" w:eastAsia="Times New Roman" w:hAnsi="Times New Roman"/>
        </w:rPr>
        <w:t xml:space="preserve">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</w:rPr>
        <w:t xml:space="preserve">. </w:t>
      </w:r>
    </w:p>
    <w:p w:rsidR="0017755E" w:rsidRPr="004B55EF" w:rsidRDefault="0017755E" w:rsidP="0017755E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C43C5">
        <w:rPr>
          <w:bCs/>
          <w:iCs/>
        </w:rPr>
        <w:t>Рабочая программа составлена в соответствии с действующим законодательством</w:t>
      </w:r>
      <w:r>
        <w:rPr>
          <w:bCs/>
          <w:iCs/>
        </w:rPr>
        <w:t>.</w:t>
      </w:r>
    </w:p>
    <w:p w:rsidR="004101D4" w:rsidRDefault="00416922" w:rsidP="0017755E">
      <w:pPr>
        <w:pStyle w:val="ParagraphStyle"/>
        <w:spacing w:before="120" w:after="60" w:line="276" w:lineRule="auto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Цели изучения курса «В мире увлекательной химии»:</w:t>
      </w:r>
    </w:p>
    <w:p w:rsidR="004101D4" w:rsidRDefault="00416922">
      <w:pPr>
        <w:pStyle w:val="ParagraphStyle"/>
        <w:spacing w:before="120" w:after="60" w:line="276" w:lineRule="auto"/>
        <w:ind w:firstLine="360"/>
        <w:jc w:val="both"/>
        <w:rPr>
          <w:rFonts w:ascii="Times New Roman" w:eastAsia="Symbol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Формирование универсальных учебных действий;</w:t>
      </w:r>
    </w:p>
    <w:p w:rsidR="004101D4" w:rsidRDefault="00416922">
      <w:pPr>
        <w:numPr>
          <w:ilvl w:val="0"/>
          <w:numId w:val="1"/>
        </w:num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инновационного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мышления, формируя и поддерживая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Формирование естественнонаучного мировоззрения </w:t>
      </w:r>
      <w:r>
        <w:rPr>
          <w:rFonts w:ascii="Times New Roman" w:hAnsi="Times New Roman" w:cs="Times New Roman"/>
          <w:shd w:val="clear" w:color="auto" w:fill="FFFFFF"/>
        </w:rPr>
        <w:t>школьников.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Ознакомление с объектами материального мира. 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Создание на занятиях ситуаций активного </w:t>
      </w:r>
      <w:r>
        <w:rPr>
          <w:rFonts w:ascii="Times New Roman" w:hAnsi="Times New Roman" w:cs="Times New Roman"/>
          <w:shd w:val="clear" w:color="auto" w:fill="FFFFFF"/>
        </w:rPr>
        <w:t>поиска, предоставление возможности сделать собственное «открытие».</w:t>
      </w:r>
    </w:p>
    <w:p w:rsidR="004101D4" w:rsidRDefault="00416922">
      <w:pPr>
        <w:pStyle w:val="ParagraphStyle"/>
        <w:spacing w:before="120" w:after="60"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Задачи курса: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</w:t>
      </w:r>
      <w:r>
        <w:rPr>
          <w:rFonts w:ascii="Times New Roman" w:hAnsi="Times New Roman" w:cs="Times New Roman"/>
          <w:shd w:val="clear" w:color="auto" w:fill="FFFFFF"/>
        </w:rPr>
        <w:t>фарфоровые чашки, пипетки, шпатели, химические стаканы, воронки и др.).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Формировать представления о качественной стороне химической реакции. Описывать  простейшие  физические  свойства знакомых веществ (агрегатное состояние, прозрачность, цвет, запах), при</w:t>
      </w:r>
      <w:r>
        <w:rPr>
          <w:rFonts w:ascii="Times New Roman" w:hAnsi="Times New Roman" w:cs="Times New Roman"/>
          <w:shd w:val="clear" w:color="auto" w:fill="FFFFFF"/>
        </w:rPr>
        <w:t>знаки химической реакции (изменение окраски, выпадение осадка, выделение газа).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</w:rPr>
        <w:t>Научить в</w:t>
      </w:r>
      <w:r>
        <w:rPr>
          <w:rFonts w:ascii="Times New Roman" w:hAnsi="Times New Roman" w:cs="Times New Roman"/>
          <w:shd w:val="clear" w:color="auto" w:fill="FFFFFF"/>
        </w:rPr>
        <w:t>ыполнять простейшие химические опыты по инструкции.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</w:rPr>
        <w:t>Дать возможность о</w:t>
      </w:r>
      <w:r>
        <w:rPr>
          <w:rFonts w:ascii="Times New Roman" w:hAnsi="Times New Roman" w:cs="Times New Roman"/>
          <w:shd w:val="clear" w:color="auto" w:fill="FFFFFF"/>
        </w:rPr>
        <w:t>владеть элементарными навыками исследовательской деятельности.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Развивать наблюдательность, умение</w:t>
      </w:r>
      <w:r>
        <w:rPr>
          <w:rFonts w:ascii="Times New Roman" w:hAnsi="Times New Roman" w:cs="Times New Roman"/>
          <w:shd w:val="clear" w:color="auto" w:fill="FFFFFF"/>
        </w:rPr>
        <w:t xml:space="preserve"> рассуждать, анализировать, доказывать, решать учебную задачу.</w:t>
      </w:r>
    </w:p>
    <w:p w:rsidR="004101D4" w:rsidRDefault="00416922">
      <w:pPr>
        <w:pStyle w:val="ParagraphStyle"/>
        <w:keepLines/>
        <w:numPr>
          <w:ilvl w:val="0"/>
          <w:numId w:val="1"/>
        </w:numPr>
        <w:spacing w:line="276" w:lineRule="auto"/>
        <w:jc w:val="both"/>
        <w:rPr>
          <w:rFonts w:ascii="Symbol" w:eastAsia="Symbol" w:hAnsi="Symbol" w:cs="Symbol"/>
          <w:lang w:eastAsia="ru-RU"/>
        </w:rPr>
      </w:pPr>
      <w:r>
        <w:rPr>
          <w:rFonts w:ascii="Times New Roman" w:hAnsi="Times New Roman" w:cs="Times New Roman"/>
        </w:rPr>
        <w:lastRenderedPageBreak/>
        <w:t>Сформировать логические связи с другими предметами, входящими в курс основного образования.</w:t>
      </w:r>
    </w:p>
    <w:p w:rsidR="004101D4" w:rsidRDefault="0041692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Акцентировать практическую направленность преподавания.</w:t>
      </w:r>
    </w:p>
    <w:p w:rsidR="004101D4" w:rsidRDefault="004101D4">
      <w:pPr>
        <w:pStyle w:val="ParagraphStyle"/>
        <w:spacing w:line="276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p w:rsidR="004101D4" w:rsidRDefault="00416922">
      <w:pPr>
        <w:pStyle w:val="ParagraphStyle"/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Личностные, метапредметные и предметные резу</w:t>
      </w:r>
      <w:r>
        <w:rPr>
          <w:rFonts w:ascii="Times New Roman" w:hAnsi="Times New Roman" w:cs="Times New Roman"/>
          <w:b/>
          <w:bCs/>
        </w:rPr>
        <w:t xml:space="preserve">льтаты </w:t>
      </w:r>
    </w:p>
    <w:p w:rsidR="004101D4" w:rsidRDefault="00416922">
      <w:pPr>
        <w:pStyle w:val="ParagraphStyle"/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освоения курса «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В мире увлекательной химии</w:t>
      </w:r>
      <w:r>
        <w:rPr>
          <w:rFonts w:ascii="Times New Roman" w:hAnsi="Times New Roman" w:cs="Times New Roman"/>
          <w:b/>
          <w:bCs/>
        </w:rPr>
        <w:t>»</w:t>
      </w:r>
    </w:p>
    <w:p w:rsidR="004101D4" w:rsidRDefault="00416922">
      <w:p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4101D4" w:rsidRDefault="00416922">
      <w:pPr>
        <w:pStyle w:val="13"/>
        <w:numPr>
          <w:ilvl w:val="0"/>
          <w:numId w:val="2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ценностно-ориентационной 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чувство гордости за химическую науку, отношение к труду, целеустремленность, самоконтроль и самооценка;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осознанное и ответственное отношение к собственным поступкам;</w:t>
      </w:r>
    </w:p>
    <w:p w:rsidR="004101D4" w:rsidRDefault="00416922">
      <w:pPr>
        <w:pStyle w:val="13"/>
        <w:numPr>
          <w:ilvl w:val="0"/>
          <w:numId w:val="2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трудовой 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готовность к осознанному выбору дальнейшей образовательной траектории;</w:t>
      </w:r>
    </w:p>
    <w:p w:rsidR="004101D4" w:rsidRDefault="00416922">
      <w:pPr>
        <w:pStyle w:val="13"/>
        <w:numPr>
          <w:ilvl w:val="0"/>
          <w:numId w:val="2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познавательной (когнитивной, интеллектуальной) 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мотивация учения, умение управлять своей познавательной деятельностью,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коммуникативная компетентность в процессе образовательной, учебно-исследовательской, творческой и других видов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1D4" w:rsidRDefault="00416922">
      <w:p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апредметные результаты:</w:t>
      </w:r>
    </w:p>
    <w:p w:rsidR="004101D4" w:rsidRDefault="00416922">
      <w:p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Регулятивные</w:t>
      </w:r>
    </w:p>
    <w:p w:rsidR="004101D4" w:rsidRDefault="00416922">
      <w:pPr>
        <w:pStyle w:val="13"/>
        <w:numPr>
          <w:ilvl w:val="0"/>
          <w:numId w:val="3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определять цели и задачи деятельности, выбирать средства реализации  цели и применять их на практике;</w:t>
      </w:r>
    </w:p>
    <w:p w:rsidR="004101D4" w:rsidRDefault="00416922">
      <w:pPr>
        <w:pStyle w:val="13"/>
        <w:numPr>
          <w:ilvl w:val="0"/>
          <w:numId w:val="3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4101D4" w:rsidRDefault="00416922">
      <w:pPr>
        <w:pStyle w:val="13"/>
        <w:numPr>
          <w:ilvl w:val="0"/>
          <w:numId w:val="3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Умение определять </w:t>
      </w:r>
      <w:r>
        <w:rPr>
          <w:rFonts w:ascii="Times New Roman" w:hAnsi="Times New Roman" w:cs="Times New Roman"/>
          <w:sz w:val="24"/>
          <w:szCs w:val="24"/>
          <w:lang w:val="zh-CN"/>
        </w:rPr>
        <w:t>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определять последовательность выполнения действий, составлять простейшую инструкцию из 2–3 шагов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1D4" w:rsidRDefault="00416922">
      <w:pPr>
        <w:pStyle w:val="13"/>
        <w:numPr>
          <w:ilvl w:val="0"/>
          <w:numId w:val="3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01D4" w:rsidRDefault="00416922">
      <w:pPr>
        <w:pStyle w:val="13"/>
        <w:shd w:val="clear" w:color="auto" w:fill="FFFFFF"/>
        <w:spacing w:after="0"/>
        <w:ind w:left="0"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Познавательные </w:t>
      </w:r>
    </w:p>
    <w:p w:rsidR="004101D4" w:rsidRDefault="00416922">
      <w:pPr>
        <w:pStyle w:val="13"/>
        <w:numPr>
          <w:ilvl w:val="0"/>
          <w:numId w:val="4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zh-CN"/>
        </w:rPr>
        <w:t>анализировать объекты с целью выделения признаков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101D4" w:rsidRDefault="00416922">
      <w:pPr>
        <w:pStyle w:val="13"/>
        <w:numPr>
          <w:ilvl w:val="0"/>
          <w:numId w:val="4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различн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источников для получения химической информации.</w:t>
      </w:r>
    </w:p>
    <w:p w:rsidR="004101D4" w:rsidRDefault="00416922">
      <w:pPr>
        <w:pStyle w:val="13"/>
        <w:numPr>
          <w:ilvl w:val="0"/>
          <w:numId w:val="4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01D4" w:rsidRDefault="00416922">
      <w:pPr>
        <w:pStyle w:val="13"/>
        <w:shd w:val="clear" w:color="auto" w:fill="FFFFFF"/>
        <w:spacing w:after="0"/>
        <w:ind w:left="0"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Коммуникативные </w:t>
      </w:r>
    </w:p>
    <w:p w:rsidR="004101D4" w:rsidRDefault="00416922">
      <w:pPr>
        <w:pStyle w:val="13"/>
        <w:numPr>
          <w:ilvl w:val="0"/>
          <w:numId w:val="5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</w:t>
      </w:r>
      <w:r>
        <w:rPr>
          <w:rFonts w:ascii="Times New Roman" w:hAnsi="Times New Roman" w:cs="Times New Roman"/>
          <w:sz w:val="24"/>
          <w:szCs w:val="24"/>
        </w:rPr>
        <w:t>учителем и сверстниками;</w:t>
      </w:r>
    </w:p>
    <w:p w:rsidR="004101D4" w:rsidRDefault="00416922">
      <w:pPr>
        <w:pStyle w:val="13"/>
        <w:numPr>
          <w:ilvl w:val="0"/>
          <w:numId w:val="5"/>
        </w:num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Умение доказать свою точку зрения,  строить рассуждения в форме простых суждений об объекте, его свойствах, связях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1D4" w:rsidRDefault="00416922">
      <w:pPr>
        <w:pStyle w:val="ParagraphStyl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умение работать в группе – эффективно сотрудничать и взаимодействовать на основе координации различных позиций при </w:t>
      </w:r>
      <w:r>
        <w:rPr>
          <w:rFonts w:ascii="Times New Roman" w:hAnsi="Times New Roman" w:cs="Times New Roman"/>
        </w:rPr>
        <w:t xml:space="preserve">выработке общего решения в совместной деятельности; </w:t>
      </w:r>
      <w:r>
        <w:rPr>
          <w:rFonts w:ascii="Times New Roman" w:hAnsi="Times New Roman" w:cs="Times New Roman"/>
        </w:rPr>
        <w:lastRenderedPageBreak/>
        <w:t xml:space="preserve">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4101D4" w:rsidRDefault="00416922">
      <w:pPr>
        <w:pStyle w:val="ParagraphStyle"/>
        <w:keepNext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Предметные результаты</w:t>
      </w:r>
    </w:p>
    <w:p w:rsidR="004101D4" w:rsidRDefault="00416922">
      <w:pPr>
        <w:pStyle w:val="ParagraphStyle"/>
        <w:keepNext/>
        <w:keepLines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использовать термины </w:t>
      </w:r>
      <w:r>
        <w:rPr>
          <w:rFonts w:ascii="Times New Roman" w:hAnsi="Times New Roman" w:cs="Times New Roman"/>
        </w:rPr>
        <w:t>«тело», «вещество», «химические явления», «индикаторы»;</w:t>
      </w:r>
    </w:p>
    <w:p w:rsidR="004101D4" w:rsidRDefault="00416922">
      <w:pPr>
        <w:pStyle w:val="ParagraphStyle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знание химической посуды и простейшего химического оборудования;</w:t>
      </w:r>
    </w:p>
    <w:p w:rsidR="004101D4" w:rsidRDefault="00416922">
      <w:pPr>
        <w:pStyle w:val="ParagraphStyle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знание правил техники безопасности при работе с химическими веществами;</w:t>
      </w:r>
    </w:p>
    <w:p w:rsidR="004101D4" w:rsidRDefault="00416922">
      <w:pPr>
        <w:pStyle w:val="ParagraphStyle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умение определять признаки химических реакций;</w:t>
      </w:r>
    </w:p>
    <w:p w:rsidR="004101D4" w:rsidRDefault="00416922">
      <w:pPr>
        <w:pStyle w:val="ParagraphStyle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умения и навыки </w:t>
      </w:r>
      <w:r>
        <w:rPr>
          <w:rFonts w:ascii="Times New Roman" w:hAnsi="Times New Roman" w:cs="Times New Roman"/>
        </w:rPr>
        <w:t>в проведении  химического эксперимента;</w:t>
      </w:r>
    </w:p>
    <w:p w:rsidR="004101D4" w:rsidRDefault="00416922">
      <w:pPr>
        <w:pStyle w:val="ParagraphStyl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умение проводить наблюдение за химическим явлением.</w:t>
      </w:r>
    </w:p>
    <w:p w:rsidR="004101D4" w:rsidRDefault="004101D4">
      <w:pPr>
        <w:jc w:val="center"/>
        <w:rPr>
          <w:rFonts w:ascii="Times New Roman" w:hAnsi="Times New Roman"/>
          <w:b/>
          <w:sz w:val="24"/>
          <w:szCs w:val="36"/>
        </w:rPr>
      </w:pPr>
    </w:p>
    <w:p w:rsidR="004101D4" w:rsidRPr="0017755E" w:rsidRDefault="00416922" w:rsidP="0017755E">
      <w:pPr>
        <w:jc w:val="center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24"/>
          <w:szCs w:val="36"/>
        </w:rPr>
        <w:t>Содержание курса «</w:t>
      </w:r>
      <w:r>
        <w:rPr>
          <w:rFonts w:ascii="Times New Roman" w:hAnsi="Times New Roman"/>
          <w:b/>
          <w:bCs/>
          <w:i/>
          <w:iCs/>
          <w:sz w:val="24"/>
          <w:szCs w:val="36"/>
          <w:shd w:val="clear" w:color="auto" w:fill="FFFFFF"/>
        </w:rPr>
        <w:t>В мире увлекательной химии</w:t>
      </w:r>
      <w:r>
        <w:rPr>
          <w:rFonts w:ascii="Times New Roman" w:hAnsi="Times New Roman"/>
          <w:b/>
          <w:sz w:val="24"/>
          <w:szCs w:val="36"/>
        </w:rPr>
        <w:t>»</w:t>
      </w: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4"/>
        <w:gridCol w:w="2921"/>
        <w:gridCol w:w="3845"/>
      </w:tblGrid>
      <w:tr w:rsidR="004101D4">
        <w:trPr>
          <w:trHeight w:val="172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160" w:line="259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Основное содержание</w:t>
            </w: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160" w:line="259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Формы организации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160" w:line="259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Виды деятельности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Введение (2 ч).</w:t>
            </w:r>
            <w:r>
              <w:rPr>
                <w:rStyle w:val="FontStyle43"/>
                <w:sz w:val="24"/>
                <w:szCs w:val="24"/>
              </w:rPr>
              <w:t xml:space="preserve"> Химия-это наука о чем?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открытия науки химии (видеофильм).</w:t>
            </w:r>
            <w:r>
              <w:rPr>
                <w:rStyle w:val="FontStyle43"/>
                <w:sz w:val="24"/>
                <w:szCs w:val="24"/>
              </w:rPr>
              <w:t>Основные направления развития современной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химические открытия</w:t>
            </w:r>
          </w:p>
          <w:p w:rsidR="004101D4" w:rsidRDefault="004101D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Проектная деятельность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Ролевая игра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Перекрестная дискуссия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Мастерская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Познавательные беседы,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предметные олимпиады,факультативы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Кул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ьтпоходы в музеи, театры,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на выставки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Нравственные и этические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беседы, викторины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Участие детей в социальных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Акциях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Пленэры, творческие мастерские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Спортивныесоревнования,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беседы о ЗОЖ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Образовательные экскурсии,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туристические поездки</w:t>
            </w:r>
          </w:p>
          <w:p w:rsidR="004101D4" w:rsidRDefault="004101D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101D4" w:rsidRDefault="004101D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коллективные и индивидуальные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самостоятельная работы.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b/>
                <w:i/>
                <w:sz w:val="24"/>
                <w:szCs w:val="24"/>
                <w:u w:val="single"/>
              </w:rPr>
              <w:lastRenderedPageBreak/>
              <w:t>Лаборатория «Юный химик</w:t>
            </w:r>
            <w:r>
              <w:rPr>
                <w:rStyle w:val="FontStyle43"/>
                <w:i/>
                <w:sz w:val="24"/>
                <w:szCs w:val="24"/>
                <w:u w:val="single"/>
              </w:rPr>
              <w:t>»</w:t>
            </w:r>
            <w:r>
              <w:rPr>
                <w:rStyle w:val="FontStyle43"/>
                <w:b/>
                <w:sz w:val="24"/>
                <w:szCs w:val="24"/>
              </w:rPr>
              <w:t>(6ч)</w:t>
            </w:r>
          </w:p>
          <w:p w:rsidR="004101D4" w:rsidRDefault="00416922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Кабинет химии. Правила техники безопасности. Приборы в кабинете химии. Наблюдение и эксперимент</w:t>
            </w:r>
            <w:r>
              <w:rPr>
                <w:rStyle w:val="FontStyle43"/>
                <w:sz w:val="24"/>
                <w:szCs w:val="24"/>
              </w:rPr>
              <w:t xml:space="preserve"> как методы изучения естествознания и химии</w:t>
            </w:r>
          </w:p>
          <w:p w:rsidR="004101D4" w:rsidRDefault="00416922">
            <w:pPr>
              <w:pStyle w:val="af8"/>
              <w:spacing w:line="276" w:lineRule="auto"/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Учебное исследование. Методы исследования. Предмет, объект исследования. Оформление работы </w:t>
            </w:r>
          </w:p>
          <w:p w:rsidR="004101D4" w:rsidRDefault="00416922">
            <w:pPr>
              <w:pStyle w:val="af8"/>
              <w:spacing w:line="276" w:lineRule="auto"/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Индикаторы. Фенолфталеин. Лакмус.Метилоранж.</w:t>
            </w:r>
          </w:p>
          <w:p w:rsidR="004101D4" w:rsidRDefault="00416922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 Изменение цвета в различных средах. Растительные индикаторы</w:t>
            </w:r>
          </w:p>
          <w:p w:rsidR="004101D4" w:rsidRDefault="004101D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инструктаж;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игра;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беседа;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лекция;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просмотр видеофильмов;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лабораторные работы;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эксперименты;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самостоятельная работа учащихся;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практическая работа;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наблюдение;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экспресс-исследование;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коллективные и индивидуальные исследования;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 xml:space="preserve">защита </w:t>
            </w:r>
            <w:r>
              <w:rPr>
                <w:rFonts w:ascii="Times New Roman" w:hAnsi="Times New Roman"/>
                <w:lang w:eastAsia="en-US"/>
              </w:rPr>
              <w:t>исследовательских работ;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мини-конференция;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коллективные и индивидуальные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самостоятельная работы.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b/>
                <w:i/>
                <w:sz w:val="24"/>
                <w:szCs w:val="24"/>
                <w:u w:val="single"/>
              </w:rPr>
              <w:t>Вещества, свойства веществ  (5ч)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Тела и вещества. Наблюдения за каплями воды. Наблюдения за каплями валерианы. 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её свойства. Способы очистки воды в быту и её обеззараживание.Растворы. приготовление растворов</w:t>
            </w:r>
          </w:p>
          <w:p w:rsidR="004101D4" w:rsidRDefault="004101D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инструктаж;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игра;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беседа;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лекция;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просмотр видеофильмов;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лабораторные работы;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эксперименты;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самостоятельная работа учащихся;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практическая работа;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наблюдение;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экспресс-исследование;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коллективные и индивидуальные исследования;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защита исследовательских работ;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мини-конференция;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коллективные и индивидуальные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самостоятельная работы.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b/>
                <w:i/>
                <w:sz w:val="24"/>
                <w:szCs w:val="24"/>
                <w:u w:val="single"/>
              </w:rPr>
              <w:lastRenderedPageBreak/>
              <w:t>Вещества на кухне</w:t>
            </w:r>
            <w:r>
              <w:rPr>
                <w:rStyle w:val="FontStyle43"/>
                <w:b/>
                <w:sz w:val="24"/>
                <w:szCs w:val="24"/>
              </w:rPr>
              <w:t>(9ч)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Поваренная соль и её свойства. Применение хлорида натрия в хозяйственной деятельности человека. Когда </w:t>
            </w:r>
            <w:r>
              <w:rPr>
                <w:rStyle w:val="FontStyle43"/>
                <w:sz w:val="24"/>
                <w:szCs w:val="24"/>
              </w:rPr>
              <w:t>соль – яд.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i/>
                <w:sz w:val="24"/>
                <w:szCs w:val="24"/>
              </w:rPr>
              <w:t>Практическая работа №1.</w:t>
            </w:r>
            <w:r>
              <w:rPr>
                <w:rStyle w:val="FontStyle43"/>
                <w:sz w:val="24"/>
                <w:szCs w:val="24"/>
              </w:rPr>
              <w:t xml:space="preserve"> Выращивание кристаллов из соли.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43"/>
                <w:sz w:val="24"/>
                <w:szCs w:val="24"/>
              </w:rPr>
              <w:t>Давай знакомиться.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Каждой группе дается задание: найти  материал о веществах, с которыми встречаемся в повседневной жизни, на кухне, узнать о их применении, придумать рекламу этого вещества</w:t>
            </w:r>
            <w:r>
              <w:rPr>
                <w:rFonts w:ascii="Times New Roman" w:hAnsi="Times New Roman"/>
                <w:sz w:val="24"/>
                <w:szCs w:val="24"/>
              </w:rPr>
              <w:t>.(сахар, лимонная кислота, сода, чай,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уксусная кислота,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Металлы на кухне.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Посуда из металлов. Металлы в пище. Удивительный алюминий. Почему темнеет нож?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№3 </w:t>
            </w:r>
            <w:r>
              <w:rPr>
                <w:rFonts w:ascii="Times New Roman" w:hAnsi="Times New Roman"/>
                <w:sz w:val="24"/>
                <w:szCs w:val="24"/>
              </w:rPr>
              <w:t>Ржавчина и её удаление..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Программа  </w:t>
            </w:r>
            <w:r>
              <w:rPr>
                <w:rStyle w:val="FontStyle43"/>
                <w:sz w:val="24"/>
                <w:szCs w:val="24"/>
                <w:lang w:val="en-US"/>
              </w:rPr>
              <w:t>MicrosoftPowerPoint</w:t>
            </w:r>
            <w:r>
              <w:rPr>
                <w:rStyle w:val="FontStyle43"/>
                <w:sz w:val="24"/>
                <w:szCs w:val="24"/>
              </w:rPr>
              <w:t xml:space="preserve">   Практика: работа в программе Microsoft  Power Point. Презентация 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Защита своих исследовательских работ.</w:t>
            </w:r>
          </w:p>
          <w:p w:rsidR="004101D4" w:rsidRDefault="004101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4101D4" w:rsidRDefault="004101D4">
            <w:pPr>
              <w:spacing w:after="160" w:line="259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инструктаж;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игра;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беседа;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лекция;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просмотр видеофильмов;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лабораторные работы;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эксперименты;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самостоятельная работа учащихся;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практическая работа;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наблюдение;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экспресс-исследование;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коллективные и индивидуальные исследования;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защита исследовательских работ;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мини-конференция;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коллективные и инди</w:t>
            </w:r>
            <w:r>
              <w:rPr>
                <w:rFonts w:ascii="Times New Roman" w:hAnsi="Times New Roman"/>
                <w:lang w:eastAsia="en-US"/>
              </w:rPr>
              <w:t>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самостоятельная работы.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 Химия и пища (9ч)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знать, когда покупаешь продукты и готовишь пищу.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Пищевые добавки.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Какую опасность могут представлять ароматизаторы пищи и вкусовые добавки.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состава продуктов питания(по этикеткам), расшифровка пищевых добавок, их значение и действие на организм человека. Содержание нитратов в растительной пище и советы по уменьшению их содержания в процессе приготовлении пищи. Качество пищи и проблема </w:t>
            </w:r>
            <w:r>
              <w:rPr>
                <w:rFonts w:ascii="Times New Roman" w:hAnsi="Times New Roman"/>
                <w:sz w:val="24"/>
                <w:szCs w:val="24"/>
              </w:rPr>
              <w:t>сроков хранения пищевых продуктов.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№3. 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нитратов в плодах и овощах. Практикум-исследование «Чипсы». Защита проекта «Пагубное влияние чипсов на здоровье человека». Практикум-исследование «Мороженое». Защита проекта «О пользе </w:t>
            </w:r>
            <w:r>
              <w:rPr>
                <w:rFonts w:ascii="Times New Roman" w:hAnsi="Times New Roman"/>
                <w:sz w:val="24"/>
                <w:szCs w:val="24"/>
              </w:rPr>
              <w:t>и вреде мороженого». Практикум-исследование «Шоколад». Защита проекта «О пользе и вреде шоколада». Практикум-исследование «Жевательная резинка». Защита проектов «История жевательной резинки», «Жевательная резинка: беда или тренинг для зубов?».</w:t>
            </w:r>
          </w:p>
          <w:p w:rsidR="004101D4" w:rsidRDefault="004101D4">
            <w:pPr>
              <w:spacing w:after="160" w:line="259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инструктаж;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игра;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беседа;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лекция;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просмотр видеофильмов;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лабораторные работы;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эксперименты;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самостоятельная работа учащихся;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практическая работа;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наблюдение;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экспресс-исследование;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коллективные и индивидуальные исследования;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 xml:space="preserve">защита </w:t>
            </w:r>
            <w:r>
              <w:rPr>
                <w:rFonts w:ascii="Times New Roman" w:hAnsi="Times New Roman"/>
                <w:lang w:eastAsia="en-US"/>
              </w:rPr>
              <w:t>исследовательских работ;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мини-конференция;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коллективные и индивидуальные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самостоятельная работы.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Химия и пища (9ч)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нужно знать, когда покупаешь продукты и </w:t>
            </w:r>
            <w:r>
              <w:rPr>
                <w:rFonts w:ascii="Times New Roman" w:hAnsi="Times New Roman"/>
                <w:sz w:val="24"/>
                <w:szCs w:val="24"/>
              </w:rPr>
              <w:t>готовишь пищу.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Пищевые добавки.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Какую опасность могут представлять ароматизаторы пищи и вкусовые добавки.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состава продуктов питания(по этикеткам), расшифровка пищевых добавок, их значение и действие на организм человека.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нитратов в растительной пище и советы по уменьшению их содержания в процессе приготовлении пищи. Качество пищи и проблема сроков хранения пищевых продуктов.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№3. 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нитратов в плодах и овощах. Практикум-исследование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«Чипсы». Защита проекта «Пагубное влияние чипсов на здоровье человека». Практикум-исследование «Мороженое». Защита проекта «О пользе и вреде мороженого». Практикум-исследование «Шоколад». Защита проекта «О пользе и вреде шоколада». Практикум-исследование «</w:t>
            </w:r>
            <w:r>
              <w:rPr>
                <w:rFonts w:ascii="Times New Roman" w:hAnsi="Times New Roman"/>
                <w:sz w:val="24"/>
                <w:szCs w:val="24"/>
              </w:rPr>
              <w:t>Жевательная резинка». Защита проектов «История жевательной резинки», «Жевательная резинка: беда или тренинг для зубов?».</w:t>
            </w:r>
          </w:p>
          <w:p w:rsidR="004101D4" w:rsidRDefault="004101D4">
            <w:pPr>
              <w:spacing w:after="160" w:line="259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инструктаж;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игра;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беседа;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лекция;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просмотр видеофильмов;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лабораторные работы;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эксперименты;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 xml:space="preserve">самостоятельная работа </w:t>
            </w:r>
            <w:r>
              <w:rPr>
                <w:rFonts w:ascii="Times New Roman" w:hAnsi="Times New Roman"/>
                <w:lang w:eastAsia="en-US"/>
              </w:rPr>
              <w:t>учащихся;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практическая работа;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наблюдение;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экспресс-исследование;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коллективные и индивидуальные исследования;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защита исследовательских работ;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мини-конференция;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</w:t>
            </w:r>
            <w:r>
              <w:rPr>
                <w:rFonts w:ascii="Times New Roman" w:hAnsi="Times New Roman"/>
                <w:lang w:eastAsia="en-US"/>
              </w:rPr>
              <w:t>ивные и индивидуальные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самостоятельная работы.</w:t>
            </w:r>
          </w:p>
        </w:tc>
      </w:tr>
      <w:tr w:rsidR="004101D4">
        <w:trPr>
          <w:trHeight w:val="5723"/>
        </w:trPr>
        <w:tc>
          <w:tcPr>
            <w:tcW w:w="3834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Занятия  Мойдодыра (2ч)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или мыла? Отличие хозяйственного мыла от туалетного. Щелочной характер хозяйственного мыла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Практикум-исследование «Моющие средства для посуды». Занятие-игра </w:t>
            </w:r>
            <w:r>
              <w:rPr>
                <w:rFonts w:ascii="Times New Roman" w:hAnsi="Times New Roman"/>
                <w:sz w:val="24"/>
                <w:szCs w:val="24"/>
              </w:rPr>
              <w:t>«Мыльные пузыри».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Итоговое занятие «Посвящение в химики» (1ч)</w:t>
            </w:r>
          </w:p>
          <w:p w:rsidR="004101D4" w:rsidRDefault="004101D4">
            <w:pPr>
              <w:spacing w:after="160" w:line="259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1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инструктаж;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игра;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беседа;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лекция;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просмотр видеофильмов;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лабораторные работы;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эксперименты;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самостоятельная работа учащихся;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практическая работа;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наблюдение;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экспресс-исследование;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коллективные и индивидуальные исследования;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защита исследовательских работ;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•</w:t>
            </w:r>
            <w:r>
              <w:rPr>
                <w:rFonts w:ascii="Times New Roman" w:hAnsi="Times New Roman"/>
                <w:lang w:eastAsia="en-US"/>
              </w:rPr>
              <w:tab/>
              <w:t>мини-конференция;</w:t>
            </w:r>
          </w:p>
        </w:tc>
        <w:tc>
          <w:tcPr>
            <w:tcW w:w="3845" w:type="dxa"/>
            <w:shd w:val="clear" w:color="auto" w:fill="FFFFFF"/>
            <w:noWrap/>
            <w:tcMar>
              <w:top w:w="15" w:type="dxa"/>
              <w:left w:w="35" w:type="dxa"/>
              <w:bottom w:w="0" w:type="dxa"/>
              <w:right w:w="35" w:type="dxa"/>
            </w:tcMar>
          </w:tcPr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игра,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наблюдение,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лабораторные и практические работы, наблюдения, 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коллективные и индивидуальные исследования,</w:t>
            </w:r>
          </w:p>
          <w:p w:rsidR="004101D4" w:rsidRDefault="004169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самостоятел</w:t>
            </w:r>
            <w:r>
              <w:rPr>
                <w:rFonts w:ascii="Times New Roman" w:hAnsi="Times New Roman"/>
                <w:lang w:eastAsia="en-US"/>
              </w:rPr>
              <w:t>ьная работы.</w:t>
            </w:r>
          </w:p>
        </w:tc>
      </w:tr>
    </w:tbl>
    <w:p w:rsidR="004101D4" w:rsidRDefault="004101D4">
      <w:pPr>
        <w:jc w:val="center"/>
        <w:rPr>
          <w:rFonts w:ascii="Times New Roman" w:hAnsi="Times New Roman"/>
          <w:b/>
          <w:sz w:val="18"/>
          <w:szCs w:val="24"/>
        </w:rPr>
      </w:pPr>
    </w:p>
    <w:p w:rsidR="004101D4" w:rsidRDefault="004101D4">
      <w:pPr>
        <w:pStyle w:val="af8"/>
        <w:spacing w:line="276" w:lineRule="auto"/>
        <w:rPr>
          <w:rStyle w:val="FontStyle43"/>
          <w:b/>
          <w:i/>
          <w:sz w:val="24"/>
          <w:szCs w:val="24"/>
          <w:u w:val="single"/>
        </w:rPr>
      </w:pPr>
    </w:p>
    <w:p w:rsidR="004101D4" w:rsidRDefault="004101D4">
      <w:pPr>
        <w:pStyle w:val="af8"/>
        <w:spacing w:line="276" w:lineRule="auto"/>
        <w:rPr>
          <w:rFonts w:ascii="Times New Roman" w:hAnsi="Times New Roman"/>
          <w:sz w:val="24"/>
          <w:szCs w:val="24"/>
        </w:rPr>
      </w:pPr>
    </w:p>
    <w:p w:rsidR="004101D4" w:rsidRDefault="004101D4">
      <w:pPr>
        <w:pStyle w:val="af8"/>
        <w:spacing w:line="276" w:lineRule="auto"/>
        <w:rPr>
          <w:rFonts w:ascii="Times New Roman" w:hAnsi="Times New Roman"/>
          <w:sz w:val="24"/>
          <w:szCs w:val="24"/>
        </w:rPr>
      </w:pPr>
    </w:p>
    <w:p w:rsidR="004101D4" w:rsidRDefault="00416922">
      <w:pPr>
        <w:tabs>
          <w:tab w:val="left" w:pos="-15"/>
        </w:tabs>
        <w:jc w:val="center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Тематическое планирование</w:t>
      </w:r>
    </w:p>
    <w:p w:rsidR="004101D4" w:rsidRDefault="00416922">
      <w:pPr>
        <w:suppressAutoHyphens w:val="0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по плану: всего – 34 ч; </w:t>
      </w:r>
    </w:p>
    <w:p w:rsidR="004101D4" w:rsidRDefault="00416922">
      <w:pPr>
        <w:suppressAutoHyphens w:val="0"/>
        <w:spacing w:after="0" w:line="240" w:lineRule="auto"/>
        <w:ind w:left="66"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неделю – 1 ч; </w:t>
      </w:r>
    </w:p>
    <w:tbl>
      <w:tblPr>
        <w:tblW w:w="964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812"/>
        <w:gridCol w:w="1134"/>
        <w:gridCol w:w="992"/>
        <w:gridCol w:w="851"/>
      </w:tblGrid>
      <w:tr w:rsidR="004101D4">
        <w:trPr>
          <w:trHeight w:val="977"/>
        </w:trPr>
        <w:tc>
          <w:tcPr>
            <w:tcW w:w="851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Раздел, тема</w:t>
            </w:r>
          </w:p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Количество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Практика </w:t>
            </w:r>
          </w:p>
        </w:tc>
      </w:tr>
      <w:tr w:rsidR="004101D4">
        <w:trPr>
          <w:trHeight w:val="139"/>
        </w:trPr>
        <w:tc>
          <w:tcPr>
            <w:tcW w:w="851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375"/>
        </w:trPr>
        <w:tc>
          <w:tcPr>
            <w:tcW w:w="851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Лаборатория «Юный химик»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</w:p>
        </w:tc>
      </w:tr>
      <w:tr w:rsidR="004101D4">
        <w:trPr>
          <w:trHeight w:val="169"/>
        </w:trPr>
        <w:tc>
          <w:tcPr>
            <w:tcW w:w="851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Вещества, свойства веществ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</w:t>
            </w:r>
          </w:p>
        </w:tc>
      </w:tr>
      <w:tr w:rsidR="004101D4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 Вещества на кухне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7</w:t>
            </w:r>
          </w:p>
        </w:tc>
      </w:tr>
      <w:tr w:rsidR="004101D4">
        <w:trPr>
          <w:trHeight w:val="299"/>
        </w:trPr>
        <w:tc>
          <w:tcPr>
            <w:tcW w:w="851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 и пища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6</w:t>
            </w:r>
          </w:p>
        </w:tc>
      </w:tr>
      <w:tr w:rsidR="004101D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Занятия  Мойдодыра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4101D4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Итоговое занятие «Посвящение в химики»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4101D4">
        <w:trPr>
          <w:trHeight w:val="602"/>
        </w:trPr>
        <w:tc>
          <w:tcPr>
            <w:tcW w:w="851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5812" w:type="dxa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22</w:t>
            </w:r>
          </w:p>
        </w:tc>
      </w:tr>
    </w:tbl>
    <w:p w:rsidR="004101D4" w:rsidRDefault="004101D4">
      <w:pPr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pStyle w:val="ParagraphStyle"/>
        <w:spacing w:before="450" w:after="180" w:line="276" w:lineRule="auto"/>
        <w:rPr>
          <w:rFonts w:ascii="Times New Roman" w:hAnsi="Times New Roman" w:cs="Times New Roman"/>
          <w:b/>
          <w:bCs/>
        </w:rPr>
        <w:sectPr w:rsidR="004101D4">
          <w:footerReference w:type="default" r:id="rId9"/>
          <w:pgSz w:w="12240" w:h="15840"/>
          <w:pgMar w:top="1134" w:right="709" w:bottom="568" w:left="1134" w:header="720" w:footer="0" w:gutter="0"/>
          <w:cols w:space="720"/>
          <w:docGrid w:linePitch="360"/>
        </w:sectPr>
      </w:pPr>
    </w:p>
    <w:p w:rsidR="004101D4" w:rsidRDefault="004169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78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089"/>
        <w:gridCol w:w="1006"/>
        <w:gridCol w:w="850"/>
        <w:gridCol w:w="993"/>
        <w:gridCol w:w="992"/>
      </w:tblGrid>
      <w:tr w:rsidR="004101D4">
        <w:trPr>
          <w:trHeight w:val="70"/>
        </w:trPr>
        <w:tc>
          <w:tcPr>
            <w:tcW w:w="959" w:type="dxa"/>
            <w:vMerge w:val="restart"/>
          </w:tcPr>
          <w:p w:rsidR="004101D4" w:rsidRDefault="004169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Порядковый</w:t>
            </w:r>
          </w:p>
          <w:p w:rsidR="004101D4" w:rsidRDefault="004169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  <w:p w:rsidR="004101D4" w:rsidRDefault="004169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темы </w:t>
            </w:r>
          </w:p>
          <w:p w:rsidR="004101D4" w:rsidRDefault="004169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</w:p>
        </w:tc>
        <w:tc>
          <w:tcPr>
            <w:tcW w:w="6095" w:type="dxa"/>
            <w:gridSpan w:val="2"/>
            <w:vMerge w:val="restart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урока 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4101D4">
        <w:trPr>
          <w:trHeight w:val="1742"/>
        </w:trPr>
        <w:tc>
          <w:tcPr>
            <w:tcW w:w="959" w:type="dxa"/>
            <w:vMerge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</w:p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</w:p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факту</w:t>
            </w:r>
          </w:p>
        </w:tc>
      </w:tr>
      <w:tr w:rsidR="004101D4">
        <w:tc>
          <w:tcPr>
            <w:tcW w:w="959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Введение 2 ч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 – это наука о чем? История открытия науки химии (видео- фильм)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Основные направления </w:t>
            </w:r>
            <w:r>
              <w:rPr>
                <w:rStyle w:val="FontStyle43"/>
                <w:sz w:val="24"/>
                <w:szCs w:val="24"/>
              </w:rPr>
              <w:t>развития современной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химические открытия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Лаборатория «Юный химик» 6 ч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химии.Правила техники безопасности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Приборы в кабинете химии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эксперимент, как методы изучения естествознания и химии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Учебное исследование. Методы исследования .предмет, объект исследования, оформление работы </w:t>
            </w:r>
          </w:p>
        </w:tc>
        <w:tc>
          <w:tcPr>
            <w:tcW w:w="850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Индикаторы: лакмус, метилоранж, фенолфталеин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цвета в различных средах. Растительные индикаторы (ягоды малины, вишни, свекла, морковь, цветы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фиалки)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101D4" w:rsidRDefault="0041692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Вещества, свойства веществ 5 ч</w:t>
            </w:r>
          </w:p>
        </w:tc>
        <w:tc>
          <w:tcPr>
            <w:tcW w:w="850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rPr>
          <w:trHeight w:val="841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Тела и вещества. Наблюдения за каплями воды. Наблюдения за каплями валерианы.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Распространение запаха духов, одеколона или дезодоранта как процесс диффузии. ЛО №1. Наблюдение броуновского движения частичек черной туши под микроскопом №2. Диффузия перманганата калия в желатине.</w:t>
            </w:r>
          </w:p>
        </w:tc>
        <w:tc>
          <w:tcPr>
            <w:tcW w:w="850" w:type="dxa"/>
          </w:tcPr>
          <w:p w:rsidR="004101D4" w:rsidRDefault="004101D4">
            <w:pPr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782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Вода, её свойства.Способы очистки воды в быту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её обеззараживание.Растворы, приготовление растворов</w:t>
            </w:r>
          </w:p>
        </w:tc>
        <w:tc>
          <w:tcPr>
            <w:tcW w:w="850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Растворение перманганата калия и поваренной соли, мела в горячей и холодной воде</w:t>
            </w:r>
          </w:p>
        </w:tc>
        <w:tc>
          <w:tcPr>
            <w:tcW w:w="850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rPr>
          <w:trHeight w:val="675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Л.Р.№1 Физические и химические явления </w:t>
            </w:r>
          </w:p>
        </w:tc>
        <w:tc>
          <w:tcPr>
            <w:tcW w:w="850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rPr>
          <w:trHeight w:val="417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ЛР№2Факторы, влияющие на скорость химической реакции</w:t>
            </w:r>
          </w:p>
        </w:tc>
        <w:tc>
          <w:tcPr>
            <w:tcW w:w="850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1D4">
        <w:trPr>
          <w:trHeight w:val="15"/>
        </w:trPr>
        <w:tc>
          <w:tcPr>
            <w:tcW w:w="959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jc w:val="center"/>
              <w:rPr>
                <w:rStyle w:val="FontStyle43"/>
                <w:b/>
                <w:i/>
                <w:sz w:val="24"/>
                <w:szCs w:val="24"/>
              </w:rPr>
            </w:pPr>
            <w:r>
              <w:rPr>
                <w:rStyle w:val="FontStyle43"/>
                <w:b/>
                <w:i/>
                <w:sz w:val="24"/>
                <w:szCs w:val="24"/>
              </w:rPr>
              <w:t>Вещества на кухне 9 ч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15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Поваренная соль и её свойства. Применение хлорида натрия в хозяйственной деятельности человека. Когда соль – яд. 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15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Практическая работа №1. Выращивание кристаллов из соли. 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1454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16-18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Давай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Каждой группе дается задание: найти  материал о веществах, с которыми встречаемся в повседневной жизни, на кухне, узнать о их применении, придумать рекламу этого вещества.(сахар, лимонная кислота, сода, чай, уксусная кислота, молоко.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348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 на кухне. Посуда из металлов. Металлы в пище. Удивительный алюминий. Почему темнеет нож? Лабораторная работа №3 Ржавчина и её удаление. 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rPr>
          <w:trHeight w:val="380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Программа  Microsoft  Power Point</w:t>
            </w:r>
          </w:p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Практика: работа в программе Презентация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269"/>
        </w:trPr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Защита своих </w:t>
            </w:r>
            <w:r>
              <w:rPr>
                <w:rStyle w:val="FontStyle43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rPr>
          <w:trHeight w:val="269"/>
        </w:trPr>
        <w:tc>
          <w:tcPr>
            <w:tcW w:w="959" w:type="dxa"/>
          </w:tcPr>
          <w:p w:rsidR="004101D4" w:rsidRDefault="004101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jc w:val="center"/>
              <w:rPr>
                <w:rStyle w:val="FontStyle43"/>
                <w:b/>
                <w:i/>
                <w:sz w:val="24"/>
                <w:szCs w:val="24"/>
              </w:rPr>
            </w:pPr>
            <w:r>
              <w:rPr>
                <w:rStyle w:val="FontStyle43"/>
                <w:b/>
                <w:i/>
                <w:sz w:val="24"/>
                <w:szCs w:val="24"/>
              </w:rPr>
              <w:t>Химия и пища 9 ч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1D4" w:rsidRDefault="004101D4">
            <w:pPr>
              <w:pStyle w:val="af8"/>
              <w:spacing w:line="276" w:lineRule="auto"/>
              <w:rPr>
                <w:rStyle w:val="FontStyle43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  <w:tcBorders>
              <w:top w:val="nil"/>
            </w:tcBorders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095" w:type="dxa"/>
            <w:gridSpan w:val="2"/>
            <w:tcBorders>
              <w:top w:val="nil"/>
            </w:tcBorders>
            <w:vAlign w:val="bottom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нужно знать, когда покупаешь продукты и готовишь пищу.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101D4" w:rsidRDefault="004101D4">
            <w:pPr>
              <w:ind w:right="1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4101D4" w:rsidRDefault="004101D4">
            <w:pPr>
              <w:ind w:right="1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1D4" w:rsidRDefault="004101D4">
            <w:pPr>
              <w:ind w:right="1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Пищевые добавки.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Какую опасность могут представлять ароматизаторы пищи и вкусовые добавки.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bottom"/>
          </w:tcPr>
          <w:p w:rsidR="004101D4" w:rsidRDefault="004101D4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101D4" w:rsidRDefault="004101D4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  <w:tcBorders>
              <w:top w:val="nil"/>
            </w:tcBorders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095" w:type="dxa"/>
            <w:gridSpan w:val="2"/>
            <w:tcBorders>
              <w:top w:val="nil"/>
            </w:tcBorders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состава продуктов питания(по этикеткам), расшифровка пищевых добавок, их значение и действие на организм человека.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101D4" w:rsidRDefault="004101D4">
            <w:pPr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4101D4" w:rsidRDefault="004101D4">
            <w:pPr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01D4" w:rsidRDefault="004101D4">
            <w:pPr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нитратов в растительной пище и советы по уменьшению их содержания в процессе приготовлении пищи. Качество пищи и </w:t>
            </w:r>
            <w:r>
              <w:rPr>
                <w:rFonts w:ascii="Times New Roman" w:hAnsi="Times New Roman"/>
                <w:sz w:val="24"/>
                <w:szCs w:val="24"/>
              </w:rPr>
              <w:t>проблема сроков хранения пищевых продуктов.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№3. 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нитратов в плодах и овощах.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Практикум-исследование «Чипсы». Защита проекта «Пагубное влияние чипсов на здоровье человека».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Практикум-исследование «Мороженое». Защита проекта «О пользе и вреде мороженого».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Практикум-исследование «Шоколад». Защита проекта «О пользе и вреде шоколада». 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Практикум-исследование «Жевательная резинка». Защита проектов «История жевательной резинки», «Жевательная резинка: беда или тренинг для зубов?». 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rPr>
          <w:gridAfter w:val="4"/>
          <w:wAfter w:w="3841" w:type="dxa"/>
        </w:trPr>
        <w:tc>
          <w:tcPr>
            <w:tcW w:w="6048" w:type="dxa"/>
            <w:gridSpan w:val="2"/>
            <w:tcBorders>
              <w:right w:val="nil"/>
            </w:tcBorders>
          </w:tcPr>
          <w:p w:rsidR="004101D4" w:rsidRDefault="0041692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Занятия Мойдодыра 2ч</w:t>
            </w: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или мыла? Отличие хозяйственного мыла от туалетного. Щелочной характер </w:t>
            </w:r>
          </w:p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хозяйственного мыла 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Практикум-исследование «Моющие средства для посуды». Занятие-игра «Мыльные пузыри».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4">
        <w:tc>
          <w:tcPr>
            <w:tcW w:w="959" w:type="dxa"/>
          </w:tcPr>
          <w:p w:rsidR="004101D4" w:rsidRDefault="004169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95" w:type="dxa"/>
            <w:gridSpan w:val="2"/>
          </w:tcPr>
          <w:p w:rsidR="004101D4" w:rsidRDefault="00416922">
            <w:pPr>
              <w:pStyle w:val="af8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Посвящение в химики</w:t>
            </w:r>
          </w:p>
        </w:tc>
        <w:tc>
          <w:tcPr>
            <w:tcW w:w="850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D4" w:rsidRDefault="004101D4">
            <w:pPr>
              <w:pStyle w:val="af8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01D4" w:rsidRDefault="004101D4">
      <w:pPr>
        <w:shd w:val="clear" w:color="auto" w:fill="FFFFFF"/>
        <w:rPr>
          <w:rFonts w:ascii="Times New Roman" w:hAnsi="Times New Roman"/>
          <w:b/>
          <w:sz w:val="40"/>
          <w:szCs w:val="40"/>
        </w:rPr>
      </w:pPr>
    </w:p>
    <w:p w:rsidR="004101D4" w:rsidRDefault="004101D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101D4" w:rsidRDefault="004101D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101D4" w:rsidRDefault="00416922">
      <w:pPr>
        <w:pStyle w:val="ParagraphStyle"/>
        <w:spacing w:line="276" w:lineRule="auto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</w:p>
    <w:p w:rsidR="004101D4" w:rsidRDefault="004101D4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4101D4" w:rsidRDefault="004101D4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4101D4" w:rsidRDefault="004101D4">
      <w:pPr>
        <w:pStyle w:val="ParagraphStyle"/>
        <w:spacing w:line="276" w:lineRule="auto"/>
        <w:ind w:firstLine="360"/>
        <w:rPr>
          <w:rFonts w:ascii="Times New Roman" w:hAnsi="Times New Roman" w:cs="Times New Roman"/>
          <w:b/>
          <w:bCs/>
        </w:rPr>
        <w:sectPr w:rsidR="004101D4">
          <w:pgSz w:w="12240" w:h="15840"/>
          <w:pgMar w:top="1134" w:right="709" w:bottom="425" w:left="1134" w:header="720" w:footer="0" w:gutter="0"/>
          <w:cols w:space="720"/>
          <w:docGrid w:linePitch="360"/>
        </w:sectPr>
      </w:pPr>
    </w:p>
    <w:p w:rsidR="004101D4" w:rsidRDefault="00416922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lastRenderedPageBreak/>
        <w:br w:type="page"/>
      </w:r>
    </w:p>
    <w:p w:rsidR="004101D4" w:rsidRDefault="004101D4">
      <w:pPr>
        <w:pStyle w:val="ParagraphStyle"/>
        <w:spacing w:line="276" w:lineRule="auto"/>
        <w:jc w:val="both"/>
      </w:pPr>
      <w:bookmarkStart w:id="1" w:name="_GoBack"/>
      <w:bookmarkEnd w:id="1"/>
    </w:p>
    <w:sectPr w:rsidR="004101D4" w:rsidSect="004101D4">
      <w:pgSz w:w="12240" w:h="15840"/>
      <w:pgMar w:top="709" w:right="758" w:bottom="426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22" w:rsidRDefault="00416922">
      <w:pPr>
        <w:spacing w:line="240" w:lineRule="auto"/>
      </w:pPr>
      <w:r>
        <w:separator/>
      </w:r>
    </w:p>
  </w:endnote>
  <w:endnote w:type="continuationSeparator" w:id="1">
    <w:p w:rsidR="00416922" w:rsidRDefault="0041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Segoe Print"/>
    <w:charset w:val="CC"/>
    <w:family w:val="swiss"/>
    <w:pitch w:val="default"/>
    <w:sig w:usb0="00000000" w:usb1="00000000" w:usb2="0A046029" w:usb3="00000000" w:csb0="800001FF" w:csb1="00000000"/>
  </w:font>
  <w:font w:name="Liberation 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Droid Sans Fallback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D4" w:rsidRDefault="004101D4">
    <w:pPr>
      <w:pStyle w:val="af1"/>
      <w:jc w:val="right"/>
    </w:pPr>
    <w:r>
      <w:fldChar w:fldCharType="begin"/>
    </w:r>
    <w:r w:rsidR="00416922">
      <w:instrText xml:space="preserve"> PAGE   \* MERGEFORMAT </w:instrText>
    </w:r>
    <w:r>
      <w:fldChar w:fldCharType="separate"/>
    </w:r>
    <w:r w:rsidR="0017755E">
      <w:rPr>
        <w:noProof/>
      </w:rPr>
      <w:t>9</w:t>
    </w:r>
    <w:r>
      <w:fldChar w:fldCharType="end"/>
    </w:r>
  </w:p>
  <w:p w:rsidR="004101D4" w:rsidRDefault="004101D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22" w:rsidRDefault="00416922">
      <w:pPr>
        <w:spacing w:after="0"/>
      </w:pPr>
      <w:r>
        <w:separator/>
      </w:r>
    </w:p>
  </w:footnote>
  <w:footnote w:type="continuationSeparator" w:id="1">
    <w:p w:rsidR="00416922" w:rsidRDefault="004169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0E96223"/>
    <w:multiLevelType w:val="multilevel"/>
    <w:tmpl w:val="10E9622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10F53313"/>
    <w:multiLevelType w:val="multilevel"/>
    <w:tmpl w:val="10F5331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295B37CF"/>
    <w:multiLevelType w:val="multilevel"/>
    <w:tmpl w:val="295B37C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3FD046B7"/>
    <w:multiLevelType w:val="multilevel"/>
    <w:tmpl w:val="3FD046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D65DB"/>
    <w:multiLevelType w:val="multilevel"/>
    <w:tmpl w:val="7C4D65D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9CC"/>
    <w:rsid w:val="0000554A"/>
    <w:rsid w:val="0002678D"/>
    <w:rsid w:val="00027463"/>
    <w:rsid w:val="000446BF"/>
    <w:rsid w:val="000529A3"/>
    <w:rsid w:val="000573C3"/>
    <w:rsid w:val="000B4B9A"/>
    <w:rsid w:val="000D49C4"/>
    <w:rsid w:val="000D6019"/>
    <w:rsid w:val="000F17DA"/>
    <w:rsid w:val="00113CED"/>
    <w:rsid w:val="001427AB"/>
    <w:rsid w:val="00143767"/>
    <w:rsid w:val="0015008B"/>
    <w:rsid w:val="00156FCE"/>
    <w:rsid w:val="0017755E"/>
    <w:rsid w:val="00185AB8"/>
    <w:rsid w:val="00194EF1"/>
    <w:rsid w:val="001A5CFF"/>
    <w:rsid w:val="001E5358"/>
    <w:rsid w:val="00202620"/>
    <w:rsid w:val="00226E11"/>
    <w:rsid w:val="00236CA8"/>
    <w:rsid w:val="002474C6"/>
    <w:rsid w:val="00250912"/>
    <w:rsid w:val="00274985"/>
    <w:rsid w:val="00287BA2"/>
    <w:rsid w:val="002A21FD"/>
    <w:rsid w:val="002B2FD4"/>
    <w:rsid w:val="002B3F7A"/>
    <w:rsid w:val="002B4B3D"/>
    <w:rsid w:val="002B627D"/>
    <w:rsid w:val="002B6D27"/>
    <w:rsid w:val="002B7E09"/>
    <w:rsid w:val="002C2900"/>
    <w:rsid w:val="002C6D2B"/>
    <w:rsid w:val="002D6C5F"/>
    <w:rsid w:val="00341CF8"/>
    <w:rsid w:val="00341D5D"/>
    <w:rsid w:val="00351092"/>
    <w:rsid w:val="00356FCE"/>
    <w:rsid w:val="00385307"/>
    <w:rsid w:val="00386066"/>
    <w:rsid w:val="003B328E"/>
    <w:rsid w:val="003C205A"/>
    <w:rsid w:val="003D5A84"/>
    <w:rsid w:val="003E4D01"/>
    <w:rsid w:val="003F0AD1"/>
    <w:rsid w:val="00400794"/>
    <w:rsid w:val="004101D4"/>
    <w:rsid w:val="00416922"/>
    <w:rsid w:val="00420CBE"/>
    <w:rsid w:val="004225A5"/>
    <w:rsid w:val="004337CB"/>
    <w:rsid w:val="00436645"/>
    <w:rsid w:val="004367FB"/>
    <w:rsid w:val="004725C3"/>
    <w:rsid w:val="00474DB4"/>
    <w:rsid w:val="004D179C"/>
    <w:rsid w:val="004F4410"/>
    <w:rsid w:val="0050372D"/>
    <w:rsid w:val="00507636"/>
    <w:rsid w:val="00516243"/>
    <w:rsid w:val="00516601"/>
    <w:rsid w:val="00526FF6"/>
    <w:rsid w:val="00532E66"/>
    <w:rsid w:val="00591D4E"/>
    <w:rsid w:val="00592C1F"/>
    <w:rsid w:val="0059458C"/>
    <w:rsid w:val="00595D4B"/>
    <w:rsid w:val="005A34FB"/>
    <w:rsid w:val="005B0A52"/>
    <w:rsid w:val="005B139D"/>
    <w:rsid w:val="005C4013"/>
    <w:rsid w:val="005F6B59"/>
    <w:rsid w:val="005F7826"/>
    <w:rsid w:val="00612990"/>
    <w:rsid w:val="006136AA"/>
    <w:rsid w:val="006138C6"/>
    <w:rsid w:val="006139BF"/>
    <w:rsid w:val="00617C66"/>
    <w:rsid w:val="006265EA"/>
    <w:rsid w:val="00632757"/>
    <w:rsid w:val="006455C9"/>
    <w:rsid w:val="006634F5"/>
    <w:rsid w:val="0067322F"/>
    <w:rsid w:val="006773EC"/>
    <w:rsid w:val="00682139"/>
    <w:rsid w:val="0069445E"/>
    <w:rsid w:val="006A6F40"/>
    <w:rsid w:val="006C4620"/>
    <w:rsid w:val="006D72B7"/>
    <w:rsid w:val="00717795"/>
    <w:rsid w:val="00721A96"/>
    <w:rsid w:val="007335BB"/>
    <w:rsid w:val="007418BD"/>
    <w:rsid w:val="007500E0"/>
    <w:rsid w:val="00751654"/>
    <w:rsid w:val="00765942"/>
    <w:rsid w:val="00775D5B"/>
    <w:rsid w:val="007815B8"/>
    <w:rsid w:val="007963CE"/>
    <w:rsid w:val="007B6527"/>
    <w:rsid w:val="007C1CE6"/>
    <w:rsid w:val="007D3112"/>
    <w:rsid w:val="007E1198"/>
    <w:rsid w:val="007E2477"/>
    <w:rsid w:val="007E4DF0"/>
    <w:rsid w:val="00803789"/>
    <w:rsid w:val="008100B6"/>
    <w:rsid w:val="00814A66"/>
    <w:rsid w:val="008237FE"/>
    <w:rsid w:val="00832A76"/>
    <w:rsid w:val="008374B0"/>
    <w:rsid w:val="00853239"/>
    <w:rsid w:val="0086598E"/>
    <w:rsid w:val="0087091A"/>
    <w:rsid w:val="008979EB"/>
    <w:rsid w:val="008A3B4C"/>
    <w:rsid w:val="008A4471"/>
    <w:rsid w:val="008A56D7"/>
    <w:rsid w:val="008A69D3"/>
    <w:rsid w:val="008B19CC"/>
    <w:rsid w:val="008C35D4"/>
    <w:rsid w:val="008C466E"/>
    <w:rsid w:val="008C4942"/>
    <w:rsid w:val="008D0755"/>
    <w:rsid w:val="008D3874"/>
    <w:rsid w:val="008D4AD8"/>
    <w:rsid w:val="00910A71"/>
    <w:rsid w:val="00932C75"/>
    <w:rsid w:val="0095780F"/>
    <w:rsid w:val="00964422"/>
    <w:rsid w:val="00973C2A"/>
    <w:rsid w:val="009A0B2B"/>
    <w:rsid w:val="009B0C43"/>
    <w:rsid w:val="009B4CCE"/>
    <w:rsid w:val="009C7B9E"/>
    <w:rsid w:val="009D1FB7"/>
    <w:rsid w:val="009E4158"/>
    <w:rsid w:val="009E5AD2"/>
    <w:rsid w:val="009F4FBA"/>
    <w:rsid w:val="00A03BFF"/>
    <w:rsid w:val="00A20FCE"/>
    <w:rsid w:val="00A25531"/>
    <w:rsid w:val="00A302EA"/>
    <w:rsid w:val="00A30D1F"/>
    <w:rsid w:val="00A40105"/>
    <w:rsid w:val="00A454A8"/>
    <w:rsid w:val="00A63BEF"/>
    <w:rsid w:val="00A64EF8"/>
    <w:rsid w:val="00A737AF"/>
    <w:rsid w:val="00A9442F"/>
    <w:rsid w:val="00A9445E"/>
    <w:rsid w:val="00A96633"/>
    <w:rsid w:val="00AA5D57"/>
    <w:rsid w:val="00AA5E8E"/>
    <w:rsid w:val="00AB2DA0"/>
    <w:rsid w:val="00B070CE"/>
    <w:rsid w:val="00B07662"/>
    <w:rsid w:val="00B2147C"/>
    <w:rsid w:val="00B22BE0"/>
    <w:rsid w:val="00B33A40"/>
    <w:rsid w:val="00B42C55"/>
    <w:rsid w:val="00B627AA"/>
    <w:rsid w:val="00B66487"/>
    <w:rsid w:val="00B93E2F"/>
    <w:rsid w:val="00BB28C5"/>
    <w:rsid w:val="00BE2B59"/>
    <w:rsid w:val="00BF3E0B"/>
    <w:rsid w:val="00BF71E3"/>
    <w:rsid w:val="00BF7F01"/>
    <w:rsid w:val="00C12E88"/>
    <w:rsid w:val="00C1407E"/>
    <w:rsid w:val="00C35F10"/>
    <w:rsid w:val="00C360DE"/>
    <w:rsid w:val="00C81986"/>
    <w:rsid w:val="00C84F8B"/>
    <w:rsid w:val="00C93B5A"/>
    <w:rsid w:val="00CB504D"/>
    <w:rsid w:val="00CB64F5"/>
    <w:rsid w:val="00CC6E84"/>
    <w:rsid w:val="00CE0605"/>
    <w:rsid w:val="00D07BEF"/>
    <w:rsid w:val="00D1635A"/>
    <w:rsid w:val="00D168E2"/>
    <w:rsid w:val="00D2116D"/>
    <w:rsid w:val="00D217C0"/>
    <w:rsid w:val="00D55F77"/>
    <w:rsid w:val="00D66EBE"/>
    <w:rsid w:val="00DA1BC8"/>
    <w:rsid w:val="00DC4F1C"/>
    <w:rsid w:val="00DC51A2"/>
    <w:rsid w:val="00DF7AD8"/>
    <w:rsid w:val="00E05EE3"/>
    <w:rsid w:val="00E42574"/>
    <w:rsid w:val="00E849CD"/>
    <w:rsid w:val="00E91713"/>
    <w:rsid w:val="00EB2020"/>
    <w:rsid w:val="00ED787D"/>
    <w:rsid w:val="00EF601E"/>
    <w:rsid w:val="00F24A96"/>
    <w:rsid w:val="00F24F22"/>
    <w:rsid w:val="00F2661E"/>
    <w:rsid w:val="00F32E32"/>
    <w:rsid w:val="00F52382"/>
    <w:rsid w:val="00F55784"/>
    <w:rsid w:val="00F56FF9"/>
    <w:rsid w:val="00F57D70"/>
    <w:rsid w:val="00F7793C"/>
    <w:rsid w:val="00F77F3E"/>
    <w:rsid w:val="00F85A01"/>
    <w:rsid w:val="00FA43E7"/>
    <w:rsid w:val="00FD0D76"/>
    <w:rsid w:val="3E470EB6"/>
    <w:rsid w:val="45F46129"/>
    <w:rsid w:val="6E58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semiHidden="0" w:uiPriority="0" w:unhideWhenUsed="0" w:qFormat="1"/>
    <w:lsdException w:name="footnote reference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101D4"/>
    <w:rPr>
      <w:vertAlign w:val="superscript"/>
    </w:rPr>
  </w:style>
  <w:style w:type="character" w:styleId="a4">
    <w:name w:val="Hyperlink"/>
    <w:uiPriority w:val="99"/>
    <w:unhideWhenUsed/>
    <w:rsid w:val="00410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1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4101D4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zh-CN" w:eastAsia="ru-RU"/>
    </w:rPr>
  </w:style>
  <w:style w:type="paragraph" w:styleId="a9">
    <w:name w:val="caption"/>
    <w:basedOn w:val="a"/>
    <w:next w:val="a"/>
    <w:qFormat/>
    <w:rsid w:val="004101D4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footnote text"/>
    <w:basedOn w:val="a"/>
    <w:link w:val="ab"/>
    <w:semiHidden/>
    <w:rsid w:val="004101D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101D4"/>
    <w:pPr>
      <w:tabs>
        <w:tab w:val="center" w:pos="4677"/>
        <w:tab w:val="right" w:pos="9355"/>
      </w:tabs>
    </w:pPr>
  </w:style>
  <w:style w:type="paragraph" w:styleId="ae">
    <w:name w:val="Body Text"/>
    <w:basedOn w:val="a"/>
    <w:rsid w:val="004101D4"/>
    <w:pPr>
      <w:spacing w:after="120"/>
    </w:pPr>
  </w:style>
  <w:style w:type="paragraph" w:styleId="af">
    <w:name w:val="Title"/>
    <w:basedOn w:val="a"/>
    <w:link w:val="af0"/>
    <w:qFormat/>
    <w:rsid w:val="004101D4"/>
    <w:pPr>
      <w:widowControl w:val="0"/>
      <w:suppressAutoHyphens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101D4"/>
    <w:pPr>
      <w:tabs>
        <w:tab w:val="center" w:pos="4677"/>
        <w:tab w:val="right" w:pos="9355"/>
      </w:tabs>
    </w:pPr>
  </w:style>
  <w:style w:type="paragraph" w:styleId="af3">
    <w:name w:val="List"/>
    <w:basedOn w:val="ae"/>
    <w:rsid w:val="004101D4"/>
    <w:rPr>
      <w:rFonts w:cs="DejaVu Sans"/>
    </w:rPr>
  </w:style>
  <w:style w:type="paragraph" w:styleId="af4">
    <w:name w:val="Normal (Web)"/>
    <w:basedOn w:val="a"/>
    <w:uiPriority w:val="99"/>
    <w:unhideWhenUsed/>
    <w:rsid w:val="004101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41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101D4"/>
  </w:style>
  <w:style w:type="character" w:customStyle="1" w:styleId="Normaltext">
    <w:name w:val="Normal text"/>
    <w:rsid w:val="004101D4"/>
    <w:rPr>
      <w:color w:val="000000"/>
      <w:sz w:val="20"/>
      <w:szCs w:val="20"/>
    </w:rPr>
  </w:style>
  <w:style w:type="character" w:customStyle="1" w:styleId="Heading">
    <w:name w:val="Heading"/>
    <w:rsid w:val="004101D4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4101D4"/>
    <w:rPr>
      <w:b/>
      <w:bCs/>
      <w:color w:val="000080"/>
      <w:sz w:val="20"/>
      <w:szCs w:val="20"/>
    </w:rPr>
  </w:style>
  <w:style w:type="character" w:customStyle="1" w:styleId="Keywords">
    <w:name w:val="Keywords"/>
    <w:rsid w:val="004101D4"/>
    <w:rPr>
      <w:i/>
      <w:iCs/>
      <w:color w:val="800000"/>
      <w:sz w:val="20"/>
      <w:szCs w:val="20"/>
    </w:rPr>
  </w:style>
  <w:style w:type="character" w:customStyle="1" w:styleId="Jump1">
    <w:name w:val="Jump 1"/>
    <w:rsid w:val="004101D4"/>
    <w:rPr>
      <w:color w:val="008000"/>
      <w:sz w:val="20"/>
      <w:szCs w:val="20"/>
      <w:u w:val="single"/>
    </w:rPr>
  </w:style>
  <w:style w:type="character" w:customStyle="1" w:styleId="Jump2">
    <w:name w:val="Jump 2"/>
    <w:rsid w:val="004101D4"/>
    <w:rPr>
      <w:color w:val="008000"/>
      <w:sz w:val="20"/>
      <w:szCs w:val="20"/>
      <w:u w:val="single"/>
    </w:rPr>
  </w:style>
  <w:style w:type="paragraph" w:customStyle="1" w:styleId="10">
    <w:name w:val="Заголовок1"/>
    <w:basedOn w:val="a"/>
    <w:next w:val="ae"/>
    <w:rsid w:val="004101D4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11">
    <w:name w:val="Указатель1"/>
    <w:basedOn w:val="a"/>
    <w:rsid w:val="004101D4"/>
    <w:pPr>
      <w:suppressLineNumbers/>
    </w:pPr>
    <w:rPr>
      <w:rFonts w:cs="DejaVu Sans"/>
    </w:rPr>
  </w:style>
  <w:style w:type="paragraph" w:customStyle="1" w:styleId="ParagraphStyle">
    <w:name w:val="Paragraph Style"/>
    <w:rsid w:val="004101D4"/>
    <w:pPr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entered">
    <w:name w:val="Centered"/>
    <w:rsid w:val="004101D4"/>
    <w:pPr>
      <w:suppressAutoHyphens/>
      <w:autoSpaceDE w:val="0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4101D4"/>
    <w:pPr>
      <w:suppressLineNumbers/>
    </w:pPr>
  </w:style>
  <w:style w:type="paragraph" w:customStyle="1" w:styleId="af7">
    <w:name w:val="Заголовок таблицы"/>
    <w:basedOn w:val="af6"/>
    <w:rsid w:val="004101D4"/>
    <w:pPr>
      <w:jc w:val="center"/>
    </w:pPr>
    <w:rPr>
      <w:b/>
      <w:bCs/>
    </w:rPr>
  </w:style>
  <w:style w:type="paragraph" w:styleId="af8">
    <w:name w:val="No Spacing"/>
    <w:link w:val="af9"/>
    <w:uiPriority w:val="1"/>
    <w:qFormat/>
    <w:rsid w:val="004101D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2">
    <w:name w:val="Обычный (веб)1"/>
    <w:basedOn w:val="a"/>
    <w:rsid w:val="004101D4"/>
    <w:pPr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rsid w:val="004101D4"/>
    <w:rPr>
      <w:rFonts w:ascii="Calibri" w:eastAsia="Calibri" w:hAnsi="Calibri"/>
      <w:sz w:val="22"/>
      <w:szCs w:val="22"/>
      <w:lang w:eastAsia="zh-CN"/>
    </w:rPr>
  </w:style>
  <w:style w:type="character" w:customStyle="1" w:styleId="af2">
    <w:name w:val="Нижний колонтитул Знак"/>
    <w:link w:val="af1"/>
    <w:uiPriority w:val="99"/>
    <w:rsid w:val="004101D4"/>
    <w:rPr>
      <w:rFonts w:ascii="Calibri" w:eastAsia="Calibri" w:hAnsi="Calibri"/>
      <w:sz w:val="22"/>
      <w:szCs w:val="22"/>
      <w:lang w:eastAsia="zh-CN"/>
    </w:rPr>
  </w:style>
  <w:style w:type="paragraph" w:customStyle="1" w:styleId="13">
    <w:name w:val="Абзац списка1"/>
    <w:basedOn w:val="a"/>
    <w:rsid w:val="004101D4"/>
    <w:pPr>
      <w:ind w:left="720"/>
    </w:pPr>
    <w:rPr>
      <w:rFonts w:eastAsia="Droid Sans Fallback" w:cs="Calibri"/>
      <w:kern w:val="1"/>
      <w:lang w:eastAsia="en-US"/>
    </w:rPr>
  </w:style>
  <w:style w:type="character" w:customStyle="1" w:styleId="a8">
    <w:name w:val="Текст Знак"/>
    <w:link w:val="a7"/>
    <w:rsid w:val="004101D4"/>
    <w:rPr>
      <w:rFonts w:ascii="Courier New" w:hAnsi="Courier New"/>
      <w:lang w:val="zh-CN"/>
    </w:rPr>
  </w:style>
  <w:style w:type="paragraph" w:customStyle="1" w:styleId="afa">
    <w:name w:val="Новый"/>
    <w:basedOn w:val="a"/>
    <w:rsid w:val="004101D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b">
    <w:name w:val="List Paragraph"/>
    <w:basedOn w:val="a"/>
    <w:uiPriority w:val="34"/>
    <w:qFormat/>
    <w:rsid w:val="004101D4"/>
    <w:pPr>
      <w:suppressAutoHyphens w:val="0"/>
      <w:ind w:left="720"/>
      <w:contextualSpacing/>
    </w:pPr>
    <w:rPr>
      <w:lang w:eastAsia="en-US"/>
    </w:rPr>
  </w:style>
  <w:style w:type="paragraph" w:customStyle="1" w:styleId="2">
    <w:name w:val="Без интервала2"/>
    <w:rsid w:val="004101D4"/>
    <w:pPr>
      <w:suppressAutoHyphens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21"/>
    <w:basedOn w:val="a"/>
    <w:rsid w:val="004101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4101D4"/>
    <w:rPr>
      <w:rFonts w:ascii="Times New Roman" w:hAnsi="Times New Roman" w:cs="Times New Roman"/>
      <w:sz w:val="18"/>
      <w:szCs w:val="18"/>
    </w:rPr>
  </w:style>
  <w:style w:type="character" w:customStyle="1" w:styleId="af0">
    <w:name w:val="Название Знак"/>
    <w:link w:val="af"/>
    <w:rsid w:val="004101D4"/>
    <w:rPr>
      <w:b/>
      <w:bCs/>
      <w:sz w:val="24"/>
      <w:szCs w:val="24"/>
    </w:rPr>
  </w:style>
  <w:style w:type="character" w:customStyle="1" w:styleId="ab">
    <w:name w:val="Текст сноски Знак"/>
    <w:basedOn w:val="a0"/>
    <w:link w:val="aa"/>
    <w:semiHidden/>
    <w:rsid w:val="004101D4"/>
  </w:style>
  <w:style w:type="paragraph" w:customStyle="1" w:styleId="c3">
    <w:name w:val="c3"/>
    <w:basedOn w:val="a"/>
    <w:rsid w:val="004101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101D4"/>
  </w:style>
  <w:style w:type="character" w:customStyle="1" w:styleId="c34">
    <w:name w:val="c34"/>
    <w:basedOn w:val="a0"/>
    <w:rsid w:val="004101D4"/>
  </w:style>
  <w:style w:type="character" w:customStyle="1" w:styleId="af9">
    <w:name w:val="Без интервала Знак"/>
    <w:link w:val="af8"/>
    <w:uiPriority w:val="1"/>
    <w:locked/>
    <w:rsid w:val="004101D4"/>
    <w:rPr>
      <w:rFonts w:ascii="Calibri" w:eastAsia="Calibri" w:hAnsi="Calibri"/>
      <w:sz w:val="22"/>
      <w:szCs w:val="22"/>
      <w:lang w:eastAsia="zh-CN" w:bidi="ar-SA"/>
    </w:rPr>
  </w:style>
  <w:style w:type="table" w:customStyle="1" w:styleId="14">
    <w:name w:val="Сетка таблицы1"/>
    <w:basedOn w:val="a1"/>
    <w:uiPriority w:val="39"/>
    <w:rsid w:val="004101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uiPriority w:val="99"/>
    <w:semiHidden/>
    <w:rsid w:val="004101D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blk">
    <w:name w:val="blk"/>
    <w:basedOn w:val="a0"/>
    <w:rsid w:val="004101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E516-2AE4-427D-9DC3-BC66F6BB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Windows User</cp:lastModifiedBy>
  <cp:revision>4</cp:revision>
  <cp:lastPrinted>2023-03-03T06:05:00Z</cp:lastPrinted>
  <dcterms:created xsi:type="dcterms:W3CDTF">2020-02-02T12:43:00Z</dcterms:created>
  <dcterms:modified xsi:type="dcterms:W3CDTF">2023-03-03T06:16:00Z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873AEE53F4BC4292B8A989211438D578</vt:lpwstr>
  </property>
</Properties>
</file>